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6C1" w:rsidRPr="00DF4938" w:rsidRDefault="009A712D" w:rsidP="0089041A">
      <w:pPr>
        <w:spacing w:after="0" w:line="360" w:lineRule="auto"/>
        <w:jc w:val="center"/>
        <w:rPr>
          <w:rFonts w:ascii="Times New Roman" w:hAnsi="Times New Roman"/>
          <w:b/>
          <w:sz w:val="24"/>
          <w:szCs w:val="24"/>
        </w:rPr>
      </w:pPr>
      <w:r>
        <w:rPr>
          <w:rFonts w:ascii="Times New Roman" w:hAnsi="Times New Roman"/>
          <w:b/>
          <w:sz w:val="24"/>
          <w:szCs w:val="24"/>
        </w:rPr>
        <w:t>HFC227EA</w:t>
      </w:r>
      <w:r w:rsidR="00D45B3E">
        <w:rPr>
          <w:rFonts w:ascii="Times New Roman" w:hAnsi="Times New Roman"/>
          <w:b/>
          <w:sz w:val="24"/>
          <w:szCs w:val="24"/>
        </w:rPr>
        <w:t xml:space="preserve"> </w:t>
      </w:r>
      <w:r w:rsidR="002106C1" w:rsidRPr="00DF4938">
        <w:rPr>
          <w:rFonts w:ascii="Times New Roman" w:hAnsi="Times New Roman"/>
          <w:b/>
          <w:sz w:val="24"/>
          <w:szCs w:val="24"/>
        </w:rPr>
        <w:t>GAZLI</w:t>
      </w:r>
      <w:r w:rsidR="00352842">
        <w:rPr>
          <w:rFonts w:ascii="Times New Roman" w:hAnsi="Times New Roman"/>
          <w:b/>
          <w:sz w:val="24"/>
          <w:szCs w:val="24"/>
        </w:rPr>
        <w:t xml:space="preserve"> YANGIN SÖNDÜRME SİSTEMİ </w:t>
      </w:r>
      <w:r w:rsidR="002106C1" w:rsidRPr="00DF4938">
        <w:rPr>
          <w:rFonts w:ascii="Times New Roman" w:hAnsi="Times New Roman"/>
          <w:b/>
          <w:sz w:val="24"/>
          <w:szCs w:val="24"/>
        </w:rPr>
        <w:t xml:space="preserve"> TEKNİK ŞARTNAMESİ</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b/>
          <w:sz w:val="24"/>
          <w:szCs w:val="24"/>
        </w:rPr>
      </w:pPr>
      <w:r w:rsidRPr="0089041A">
        <w:rPr>
          <w:rFonts w:ascii="Times New Roman" w:hAnsi="Times New Roman"/>
          <w:b/>
          <w:sz w:val="24"/>
          <w:szCs w:val="24"/>
        </w:rPr>
        <w:t>KISIM  1-GENEL ŞARTLAR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Teknik şartnamelere ve projelere uygun komple çalışır durumda bir yangın koruma sistemi için gerekli tüm malzeme ve ekipman temin edilecek, montajı,</w:t>
      </w:r>
      <w:r>
        <w:rPr>
          <w:rFonts w:ascii="Times New Roman" w:hAnsi="Times New Roman"/>
          <w:sz w:val="24"/>
          <w:szCs w:val="24"/>
        </w:rPr>
        <w:t xml:space="preserve"> </w:t>
      </w:r>
      <w:r w:rsidRPr="0089041A">
        <w:rPr>
          <w:rFonts w:ascii="Times New Roman" w:hAnsi="Times New Roman"/>
          <w:sz w:val="24"/>
          <w:szCs w:val="24"/>
        </w:rPr>
        <w:t>as-built projesi ve testleri yapılmış olacak</w:t>
      </w:r>
      <w:r w:rsidR="00973B5D">
        <w:rPr>
          <w:rFonts w:ascii="Times New Roman" w:hAnsi="Times New Roman"/>
          <w:sz w:val="24"/>
          <w:szCs w:val="24"/>
        </w:rPr>
        <w:t xml:space="preserve">, </w:t>
      </w:r>
      <w:r w:rsidRPr="0089041A">
        <w:rPr>
          <w:rFonts w:ascii="Times New Roman" w:hAnsi="Times New Roman"/>
          <w:sz w:val="24"/>
          <w:szCs w:val="24"/>
        </w:rPr>
        <w:t>her türlü teknik alet ve servis sağlanacaktır.</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Sistemi oluşturan cihaz ve aksesuarları Bayındırlık Bakanlığı elektrik tesisat yönetmeliği genel teknik şartnamelerine ve </w:t>
      </w:r>
      <w:r>
        <w:rPr>
          <w:rFonts w:ascii="Times New Roman" w:hAnsi="Times New Roman"/>
          <w:sz w:val="24"/>
          <w:szCs w:val="24"/>
        </w:rPr>
        <w:t>uluslararası standartlara (NFPA</w:t>
      </w:r>
      <w:r w:rsidRPr="0089041A">
        <w:rPr>
          <w:rFonts w:ascii="Times New Roman" w:hAnsi="Times New Roman"/>
          <w:sz w:val="24"/>
          <w:szCs w:val="24"/>
        </w:rPr>
        <w:t>,</w:t>
      </w:r>
      <w:r>
        <w:rPr>
          <w:rFonts w:ascii="Times New Roman" w:hAnsi="Times New Roman"/>
          <w:sz w:val="24"/>
          <w:szCs w:val="24"/>
        </w:rPr>
        <w:t xml:space="preserve"> </w:t>
      </w:r>
      <w:r w:rsidRPr="0089041A">
        <w:rPr>
          <w:rFonts w:ascii="Times New Roman" w:hAnsi="Times New Roman"/>
          <w:sz w:val="24"/>
          <w:szCs w:val="24"/>
        </w:rPr>
        <w:t>BS,</w:t>
      </w:r>
      <w:r>
        <w:rPr>
          <w:rFonts w:ascii="Times New Roman" w:hAnsi="Times New Roman"/>
          <w:sz w:val="24"/>
          <w:szCs w:val="24"/>
        </w:rPr>
        <w:t xml:space="preserve"> </w:t>
      </w:r>
      <w:r w:rsidRPr="0089041A">
        <w:rPr>
          <w:rFonts w:ascii="Times New Roman" w:hAnsi="Times New Roman"/>
          <w:sz w:val="24"/>
          <w:szCs w:val="24"/>
        </w:rPr>
        <w:t>VDS,</w:t>
      </w:r>
      <w:r>
        <w:rPr>
          <w:rFonts w:ascii="Times New Roman" w:hAnsi="Times New Roman"/>
          <w:sz w:val="24"/>
          <w:szCs w:val="24"/>
        </w:rPr>
        <w:t xml:space="preserve"> </w:t>
      </w:r>
      <w:r w:rsidRPr="0089041A">
        <w:rPr>
          <w:rFonts w:ascii="Times New Roman" w:hAnsi="Times New Roman"/>
          <w:sz w:val="24"/>
          <w:szCs w:val="24"/>
        </w:rPr>
        <w:t>EN) uygun olacaktır. </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Yüklenici firma, proje kontrollük merciine sistemle ilgi</w:t>
      </w:r>
      <w:r>
        <w:rPr>
          <w:rFonts w:ascii="Times New Roman" w:hAnsi="Times New Roman"/>
          <w:sz w:val="24"/>
          <w:szCs w:val="24"/>
        </w:rPr>
        <w:t>li detaylı uygulama projelerini</w:t>
      </w:r>
      <w:r w:rsidRPr="0089041A">
        <w:rPr>
          <w:rFonts w:ascii="Times New Roman" w:hAnsi="Times New Roman"/>
          <w:sz w:val="24"/>
          <w:szCs w:val="24"/>
        </w:rPr>
        <w:t>, kullanılacak ekipmanın şartnameye uygunluğu belgeleri dahil gerekli tüm bilgi ve doküman</w:t>
      </w:r>
      <w:r>
        <w:rPr>
          <w:rFonts w:ascii="Times New Roman" w:hAnsi="Times New Roman"/>
          <w:sz w:val="24"/>
          <w:szCs w:val="24"/>
        </w:rPr>
        <w:t>lar</w:t>
      </w:r>
      <w:r w:rsidRPr="0089041A">
        <w:rPr>
          <w:rFonts w:ascii="Times New Roman" w:hAnsi="Times New Roman"/>
          <w:sz w:val="24"/>
          <w:szCs w:val="24"/>
        </w:rPr>
        <w:t>la birlikte onaylatacaktır.</w:t>
      </w:r>
    </w:p>
    <w:p w:rsidR="002106C1" w:rsidRPr="0089041A" w:rsidRDefault="002106C1" w:rsidP="0089041A">
      <w:pPr>
        <w:spacing w:after="0" w:line="360" w:lineRule="auto"/>
        <w:jc w:val="both"/>
        <w:rPr>
          <w:rFonts w:ascii="Times New Roman" w:hAnsi="Times New Roman"/>
          <w:sz w:val="24"/>
          <w:szCs w:val="24"/>
        </w:rPr>
      </w:pPr>
    </w:p>
    <w:p w:rsidR="002106C1" w:rsidRDefault="002106C1" w:rsidP="0089041A">
      <w:pPr>
        <w:spacing w:after="0" w:line="360" w:lineRule="auto"/>
        <w:jc w:val="both"/>
        <w:rPr>
          <w:rFonts w:ascii="Times New Roman" w:hAnsi="Times New Roman"/>
          <w:b/>
          <w:sz w:val="24"/>
          <w:szCs w:val="24"/>
        </w:rPr>
      </w:pPr>
      <w:r w:rsidRPr="0089041A">
        <w:rPr>
          <w:rFonts w:ascii="Times New Roman" w:hAnsi="Times New Roman"/>
          <w:b/>
          <w:sz w:val="24"/>
          <w:szCs w:val="24"/>
        </w:rPr>
        <w:t>KISIM 2 - YANGIN ALARM VE SÖNDÜRME SİSTEMİNİN AÇIKLAMASI VE TEKNİK ÖZELİKLERİ:</w:t>
      </w:r>
    </w:p>
    <w:p w:rsidR="002106C1" w:rsidRPr="0089041A" w:rsidRDefault="002106C1" w:rsidP="0089041A">
      <w:pPr>
        <w:spacing w:after="0" w:line="360" w:lineRule="auto"/>
        <w:jc w:val="both"/>
        <w:rPr>
          <w:rFonts w:ascii="Times New Roman" w:hAnsi="Times New Roman"/>
          <w:b/>
          <w:sz w:val="24"/>
          <w:szCs w:val="24"/>
        </w:rPr>
      </w:pPr>
      <w:r w:rsidRPr="0089041A">
        <w:rPr>
          <w:rFonts w:ascii="Times New Roman" w:hAnsi="Times New Roman"/>
          <w:b/>
          <w:sz w:val="24"/>
          <w:szCs w:val="24"/>
        </w:rPr>
        <w:t> </w:t>
      </w:r>
    </w:p>
    <w:p w:rsidR="002106C1"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2.1  Bu yangın tesisatı, projesinde gösterilen mahallere yerleştirilen yangın alarm ve söndürme panelinde yangın bölgesini de belirterek haber verecektir. Sistem gerekli ve yeterli sayıda bölge göstergeli, tamamen elektronik yapıda ve mikro işlemci kontrollü olacaktır. Alarm sinyali, otamatik yangın dedektörleri (duman ve ısı)  ve yangın ihbar butonları ile verilecektir. Bir alarm durumunda elektronik yangın alarm kornaları otomatik olarak faaliyete gececektir. </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2.2   Yangın alarm ve söndürme sistemi aşağıdaki fonsiyonları yerine getirecektir.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Söndürme sistemi çift ( çapraz ) alarm zon ihbarı ile çalışacaktır. Birinci zondan gelen bir yangın ihbarı söndürücü gazın boşalması için yeterli olmayacak, ikinci zondan da ihbar gelmesi beklenecektir. Her iki zondan peşpeşe ihbar gelmesi durumunda söndürme kontrol paneli içindeki zaman ayarlayıcısı (tımer) çalışacak ve ayarlanan gecikme süresinin sonunda gaz tüpünün elektrikle çalışan ateşleyicisine ( solenoid )     24 VDC  gerilimi göndererek söndürücü gazın boşalmasını sağlayacaktır.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lastRenderedPageBreak/>
        <w:t>Sistem bütünüyle sürekli olarak izlenecek , arızaları kontrol paneli üzerinde sesli  ve ışıklı olarak gösterecek .</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Güç kaynağı ile ilgili her türlü arızayı gösterecek.</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Bir alarm sinyalinin gelmesi halinde alarm cihazlarını harekete geçirecek.</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Elektrik kesilmesi halinde bakımsız tip aküleri otomatik olarak devreye sokacak ve sistemin en az 24 saat süreyle çalışmasını sağlayacaktır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Gaz boşaldı , otomatik / manual konumu , arıza bilgileri panelde gözlenecektir. Ayrıca oda giriş kapısına konulacak olan söndürme sistemi durum izleme ünitesi ile gaz boşaldı , otomatik /manual konumları izlenebilmeli , otomatik/ manual seçici anahtarı ile sistem otomatik/manual seçimi yapılabilmeli , boşaltma butonu ile manual boşaltma yapılabilmeli ve uzaktan durdurma butonu ile sistemin gaz boşaltmasını geciktirebilmeli veya durdurabilmelidir.</w:t>
      </w:r>
    </w:p>
    <w:p w:rsidR="002106C1" w:rsidRPr="0089041A" w:rsidRDefault="002106C1" w:rsidP="0089041A">
      <w:pPr>
        <w:spacing w:after="0" w:line="360" w:lineRule="auto"/>
        <w:jc w:val="both"/>
        <w:rPr>
          <w:rFonts w:ascii="Times New Roman" w:hAnsi="Times New Roman"/>
          <w:sz w:val="24"/>
          <w:szCs w:val="24"/>
        </w:rPr>
      </w:pPr>
    </w:p>
    <w:p w:rsidR="002106C1"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2.3   Otomatik  ve manual ihbar cihazları aynı zon  bağlantısı içinde kullanılabilecektir.</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2.4   Yangın alarm ve </w:t>
      </w:r>
      <w:r w:rsidR="009A712D">
        <w:rPr>
          <w:rFonts w:ascii="Times New Roman" w:hAnsi="Times New Roman"/>
          <w:sz w:val="24"/>
          <w:szCs w:val="24"/>
        </w:rPr>
        <w:t>HFC227ea</w:t>
      </w:r>
      <w:r w:rsidRPr="0089041A">
        <w:rPr>
          <w:rFonts w:ascii="Times New Roman" w:hAnsi="Times New Roman"/>
          <w:sz w:val="24"/>
          <w:szCs w:val="24"/>
        </w:rPr>
        <w:t xml:space="preserve"> gazlı söndürme sistemi aşağıdaki ekipmandan oluşacaktır.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Otomatik yangın dedektörleri</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Manual boşaltma ve durdurma butonları</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Elektronik korna+flaşör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Yangın alarm zili</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Söndürme kontrol paneli</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Yedek güçkaynağı ( bakımsız tip aküler )</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Söndürme sistemi durum izleme ünitesi.(Oda giriş kapısına )</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w:t>
      </w:r>
      <w:r w:rsidR="009A712D">
        <w:rPr>
          <w:rFonts w:ascii="Times New Roman" w:hAnsi="Times New Roman"/>
          <w:sz w:val="24"/>
          <w:szCs w:val="24"/>
        </w:rPr>
        <w:t>HFC227ea</w:t>
      </w:r>
      <w:r w:rsidRPr="0089041A">
        <w:rPr>
          <w:rFonts w:ascii="Times New Roman" w:hAnsi="Times New Roman"/>
          <w:sz w:val="24"/>
          <w:szCs w:val="24"/>
        </w:rPr>
        <w:t> tüpü ve aksesuarları</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Elektrikli , nümatik ve manual ateşleyiciler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Basınç sivici</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Nozüller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İkaz levhaları</w:t>
      </w:r>
    </w:p>
    <w:p w:rsidR="002106C1"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p>
    <w:p w:rsidR="002106C1" w:rsidRDefault="002106C1">
      <w:pPr>
        <w:rPr>
          <w:rFonts w:ascii="Times New Roman" w:hAnsi="Times New Roman"/>
          <w:sz w:val="24"/>
          <w:szCs w:val="24"/>
        </w:rPr>
      </w:pPr>
      <w:r>
        <w:rPr>
          <w:rFonts w:ascii="Times New Roman" w:hAnsi="Times New Roman"/>
          <w:sz w:val="24"/>
          <w:szCs w:val="24"/>
        </w:rPr>
        <w:br w:type="page"/>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2.5 OTOMATİK YANGIN </w:t>
      </w:r>
      <w:r w:rsidR="00A34BED">
        <w:rPr>
          <w:rFonts w:ascii="Times New Roman" w:hAnsi="Times New Roman"/>
          <w:sz w:val="24"/>
          <w:szCs w:val="24"/>
        </w:rPr>
        <w:t>ALGILMA SİSTEMİ</w:t>
      </w:r>
      <w:r w:rsidRPr="0089041A">
        <w:rPr>
          <w:rFonts w:ascii="Times New Roman" w:hAnsi="Times New Roman"/>
          <w:sz w:val="24"/>
          <w:szCs w:val="24"/>
        </w:rPr>
        <w:t xml:space="preserve"> :</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Optik Duman Dedektörü :</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Dedektörler, içersinde ışık yayılma prensibine göre (lıght scatterıng ) çalışacaktır.  Dedektör içersinde her 10 saniyede bir yanan ınfrared ışık kaynağı bulunacak  , yangın dumanının yeterli yoğunlukta bu ışığa girmesi ile ışık kırılarak bir fotosel üzerine düşecek ve alarm aktive olacaktır. Dedektörler içersine toz girişine karşı korumalı olacaktır. Alarm durumunda hangi dedektörün alam verdiğini tesbit etmek için her cihazın üzerinde kırmızı renkli bir led bulunacaktır. Dedektörler  BS 5445 ve EN 54 standartlarına uygun imal edilmiş olacaktır. Onay belgeleri teklifle birlikte verilecektir. Kolay bakım sağlamak amacıyla ve basit bir itçevir mekanizma hareketiyle dedektör altlığına takılabilecektir.</w:t>
      </w:r>
      <w:r>
        <w:rPr>
          <w:rFonts w:ascii="Times New Roman" w:hAnsi="Times New Roman"/>
          <w:sz w:val="24"/>
          <w:szCs w:val="24"/>
        </w:rPr>
        <w:t xml:space="preserve"> </w:t>
      </w:r>
      <w:r w:rsidRPr="0089041A">
        <w:rPr>
          <w:rFonts w:ascii="Times New Roman" w:hAnsi="Times New Roman"/>
          <w:sz w:val="24"/>
          <w:szCs w:val="24"/>
        </w:rPr>
        <w:t>Altlıklar üniversal tip olacak ve diğer dedektörlerle  de ( iyonizasyon duman ve ısı ) aynı altlık kullanacaktır.Altlıkta yeralan iki terminal ihtiyaç halinde bir ikaz lambası gerekli çıkışı sağlayacaktır.Dedektörler tamamen elektronik yapıda olacak ve hareketli parça içermeyecektir. Dedektörler standart iki telli sistem bağlantılarına uygun olarak imal edilmiş olacaktır.</w:t>
      </w:r>
    </w:p>
    <w:p w:rsidR="002106C1" w:rsidRDefault="002106C1" w:rsidP="0089041A">
      <w:pPr>
        <w:spacing w:after="0" w:line="360" w:lineRule="auto"/>
        <w:jc w:val="both"/>
        <w:rPr>
          <w:rFonts w:ascii="Times New Roman" w:hAnsi="Times New Roman"/>
          <w:sz w:val="24"/>
          <w:szCs w:val="24"/>
        </w:rPr>
      </w:pPr>
    </w:p>
    <w:p w:rsidR="002106C1" w:rsidRDefault="002106C1" w:rsidP="0089041A">
      <w:pPr>
        <w:spacing w:after="0" w:line="360" w:lineRule="auto"/>
        <w:jc w:val="both"/>
        <w:rPr>
          <w:rFonts w:ascii="Times New Roman" w:hAnsi="Times New Roman"/>
          <w:sz w:val="24"/>
          <w:szCs w:val="24"/>
        </w:rPr>
      </w:pPr>
    </w:p>
    <w:p w:rsidR="002106C1"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p>
    <w:p w:rsidR="002106C1"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2.6 MANUAL BOŞALTMA VE DURDURMA BUTONLARI :</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Manual Boşaltma Butonu :</w:t>
      </w:r>
    </w:p>
    <w:p w:rsidR="002106C1"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w:t>
      </w:r>
      <w:r w:rsidR="009A712D">
        <w:rPr>
          <w:rFonts w:ascii="Times New Roman" w:hAnsi="Times New Roman"/>
          <w:sz w:val="24"/>
          <w:szCs w:val="24"/>
        </w:rPr>
        <w:t>HFC227ea</w:t>
      </w:r>
      <w:r w:rsidR="009A712D" w:rsidRPr="0089041A">
        <w:rPr>
          <w:rFonts w:ascii="Times New Roman" w:hAnsi="Times New Roman"/>
          <w:sz w:val="24"/>
          <w:szCs w:val="24"/>
        </w:rPr>
        <w:t xml:space="preserve"> </w:t>
      </w:r>
      <w:r w:rsidRPr="0089041A">
        <w:rPr>
          <w:rFonts w:ascii="Times New Roman" w:hAnsi="Times New Roman"/>
          <w:sz w:val="24"/>
          <w:szCs w:val="24"/>
        </w:rPr>
        <w:t>söndürme sisteminin manual olarak aktive edilmesini sağlar. Sarı renkli üzerinde gaz boşaltma butonu olduğuna dair uyarı bulunan 9cm’lik kare biçiminde bir butondur. Manual boşaltma butonu iki hareketle aktive edilecek tipte(kapaklı tip ) olacaktır.</w:t>
      </w:r>
    </w:p>
    <w:p w:rsidR="00973B5D" w:rsidRPr="0089041A" w:rsidRDefault="00973B5D" w:rsidP="0089041A">
      <w:pPr>
        <w:spacing w:after="0" w:line="360" w:lineRule="auto"/>
        <w:jc w:val="both"/>
        <w:rPr>
          <w:rFonts w:ascii="Times New Roman" w:hAnsi="Times New Roman"/>
          <w:sz w:val="24"/>
          <w:szCs w:val="24"/>
        </w:rPr>
      </w:pPr>
    </w:p>
    <w:p w:rsidR="002106C1" w:rsidRPr="0089041A" w:rsidRDefault="00973B5D" w:rsidP="0089041A">
      <w:pPr>
        <w:spacing w:after="0" w:line="360" w:lineRule="auto"/>
        <w:jc w:val="both"/>
        <w:rPr>
          <w:rFonts w:ascii="Times New Roman" w:hAnsi="Times New Roman"/>
          <w:sz w:val="24"/>
          <w:szCs w:val="24"/>
        </w:rPr>
      </w:pPr>
      <w:r>
        <w:rPr>
          <w:rFonts w:ascii="Times New Roman" w:hAnsi="Times New Roman"/>
          <w:sz w:val="24"/>
          <w:szCs w:val="24"/>
        </w:rPr>
        <w:t xml:space="preserve">Manuel </w:t>
      </w:r>
      <w:r w:rsidR="002106C1" w:rsidRPr="0089041A">
        <w:rPr>
          <w:rFonts w:ascii="Times New Roman" w:hAnsi="Times New Roman"/>
          <w:sz w:val="24"/>
          <w:szCs w:val="24"/>
        </w:rPr>
        <w:t>Durdurma Butonu :</w:t>
      </w:r>
    </w:p>
    <w:p w:rsidR="002106C1" w:rsidRPr="0089041A" w:rsidRDefault="009A712D" w:rsidP="0089041A">
      <w:pPr>
        <w:spacing w:after="0" w:line="360" w:lineRule="auto"/>
        <w:jc w:val="both"/>
        <w:rPr>
          <w:rFonts w:ascii="Times New Roman" w:hAnsi="Times New Roman"/>
          <w:sz w:val="24"/>
          <w:szCs w:val="24"/>
        </w:rPr>
      </w:pPr>
      <w:r>
        <w:rPr>
          <w:rFonts w:ascii="Times New Roman" w:hAnsi="Times New Roman"/>
          <w:sz w:val="24"/>
          <w:szCs w:val="24"/>
        </w:rPr>
        <w:t>HFC227ea</w:t>
      </w:r>
      <w:r w:rsidRPr="0089041A">
        <w:rPr>
          <w:rFonts w:ascii="Times New Roman" w:hAnsi="Times New Roman"/>
          <w:sz w:val="24"/>
          <w:szCs w:val="24"/>
        </w:rPr>
        <w:t xml:space="preserve"> </w:t>
      </w:r>
      <w:r w:rsidR="002106C1" w:rsidRPr="0089041A">
        <w:rPr>
          <w:rFonts w:ascii="Times New Roman" w:hAnsi="Times New Roman"/>
          <w:sz w:val="24"/>
          <w:szCs w:val="24"/>
        </w:rPr>
        <w:t>söndürme sistemi ikinci seviye alarmını aldıktan sonra ayarlanabilir bir gecikme süresi sonunda gazı boşaltacaktır. Durdurma butonu bu gecikme süresini uzatmak  veya gaz boşaltmasını durdurmak için kullanılır.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Söndürme uygulaması yapılan odanın içine , rahatça görülebilen ve ulaşılabilen bir yere bir adet konulacaktır.</w:t>
      </w:r>
    </w:p>
    <w:p w:rsidR="002106C1" w:rsidRPr="0089041A" w:rsidRDefault="002106C1" w:rsidP="0089041A">
      <w:pPr>
        <w:spacing w:after="0" w:line="360" w:lineRule="auto"/>
        <w:jc w:val="both"/>
        <w:rPr>
          <w:rFonts w:ascii="Times New Roman" w:hAnsi="Times New Roman"/>
          <w:sz w:val="24"/>
          <w:szCs w:val="24"/>
        </w:rPr>
      </w:pPr>
    </w:p>
    <w:p w:rsidR="002106C1"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2.7 YANGIN ALARM VE UYARI CİHAZLARI:</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Elektronik Korna + Flaşör :</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Elektronik yapıda, düşük akım çeken, hem sesli hem ışıklı uyarı yapan kombine bir cihazdır. Söndürme sistemi uygulaması yapılan odanın hem giriş kapısı üstüne hem de içersine monte edilecektir. Yangın söndürme sistemi</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panelinin 1. Seviye alarmı alması halinde aktive olacak, Oda içindeki personeli ve odaya girecek olan personeli uyaracaktır.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Yangın Alarm Zili :</w:t>
      </w:r>
    </w:p>
    <w:p w:rsidR="002106C1"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150 mm çapında , düşük akım çeken , 24 VDC ile çalışan bir cihazdır. Gaz boşaldı alarmını duyurmak için kullanılır.</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2.8 SÖNDÜRME KONTROL PANELİ:</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Söndürme kontrol paneli özel olarak gazlı söndürme sistemleri için dizayn edilmiş olacaktır.İki ayrı zondan yangın ihbar gelmesi halinde panel içindeki zaman ayarlayıcısı (tımer)çalışacak ve ayarlanan gecikme süresinin sonunda 24vdc gerilimi  elektirikli ateşleyiciye (selonoid) gönderecektir. FM 200 söndürme kontrol panelinin genel teknik özellikleri aşağıdaki gibi olacaktır. Söndürme kontrol paneli ithal malı ve BS 5839 kısım 4/EN54-2 standartlarına göre üretilmiş olacaktır.Kontol panelinin tüm elektronik devreleri bir mikroişlemci tarafından denetlenecektir.Söndürme kontrol panelinin içersinde 220VAC,50 Hz giriş gerilimi (240VAC giriş gerilimine göre üretilmiş paneller kabul edilmeyecektir.) ile çalışan ve sistemi 24VDC ile besleyen bir güç kaynağı bulunacak, aynı güç kaynağı akü şarj ünitesi ile bakımsız tip aküleri sürekli şarj edecektir. Yedek enerji kaynağı olarak sistemi 24 saat süreyle besleyecek olan bakımsız tip aküler için kontrol paneli içersinde yeterli boşluk bulunacaktır.Kontrol panelinde iki adet standart korna devresi çıkışı ,bir adet iki enversör kontaklı “ yangın “ rölesi ve tek enversör kontaklı “ arıza “ rölesi çıkışları bulunacaktır. Kontrol paneli üzerinde bulunan her bir bölge (zon)bir buton aracılığı ile devredışı ( izole) bırakılabilecektir. Kontrol paneli 1.2 mm kalınlığında çelik levhadan imal edi</w:t>
      </w:r>
      <w:r>
        <w:rPr>
          <w:rFonts w:ascii="Times New Roman" w:hAnsi="Times New Roman"/>
          <w:sz w:val="24"/>
          <w:szCs w:val="24"/>
        </w:rPr>
        <w:t>lmiş bir kabin ve ön yüzü camlı</w:t>
      </w:r>
      <w:r w:rsidRPr="0089041A">
        <w:rPr>
          <w:rFonts w:ascii="Times New Roman" w:hAnsi="Times New Roman"/>
          <w:sz w:val="24"/>
          <w:szCs w:val="24"/>
        </w:rPr>
        <w:t xml:space="preserve">, kilitlenebilen bir kapak içersine yerleştirilecektir. Panelin tüm gösterge ve kontrol tuşları camlı kapak arkasında olacak , yetkisiz kişilerin panele müdahalesi kapak kilitlenerek önlenecektir. Kontrol panelinin kutusu üzerinde kablo girişlerinin yapılabileceği giriş delikleri bulunacak , kullanılmayan delikler toz girişini engellemek için plastik tıkaçları </w:t>
      </w:r>
      <w:r w:rsidRPr="0089041A">
        <w:rPr>
          <w:rFonts w:ascii="Times New Roman" w:hAnsi="Times New Roman"/>
          <w:sz w:val="24"/>
          <w:szCs w:val="24"/>
        </w:rPr>
        <w:lastRenderedPageBreak/>
        <w:t>ile kapatılmış olacaktır. Kontrol panelinin zon devreleri , duman ve ısı dedektörleri, manual butonlar ve alev dedektörleri ile çalışabilecek yapıda olacaktır. Herbir zon için iki adet kırmızı ikaz lambası (led) bulunacak , bu led’ler bir yangın ihbarı geldiğinde yanıp sönecek (flashıng) , alarm kornaları susturulduğunda sürekli yanacaklardır. Her bir zon için bir adet “zon devre dışı butonu” bulunacaktır. Bu butona basıldığında bir arıza led’i (amber renkli ) sürekli olarak yanacak ve zonun devredışı bırakıldığını ikaz edecektir. Her bir zon devresi açık ve kısa devre arızalarını denetleme özelliğine sahip olacaktır. Zonlardaki arıza hali arızalı zona ait yanıp sönen amber renkli led’lerle ikaz edilecektir. Tüm alarm ve arıza durumları panel içindeki buzzer ile kullanıcıya duyurulacaktır.</w:t>
      </w:r>
    </w:p>
    <w:p w:rsidR="002106C1" w:rsidRPr="0089041A" w:rsidRDefault="002106C1" w:rsidP="0089041A">
      <w:pPr>
        <w:spacing w:after="0" w:line="360" w:lineRule="auto"/>
        <w:jc w:val="both"/>
        <w:rPr>
          <w:rFonts w:ascii="Times New Roman" w:hAnsi="Times New Roman"/>
          <w:sz w:val="24"/>
          <w:szCs w:val="24"/>
        </w:rPr>
      </w:pPr>
    </w:p>
    <w:p w:rsidR="002106C1"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Kontrol panelinde aşağıdaki çıkış ve kontrollar bulunacaktır :</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Çıkışlar: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Yardımcı arıza çıkışı : 1 adet enversör kontak. Her hangi bir arıza veya zon’un devredışı bırakılması halinde aktive olacaktır.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Yardımcı alarm çıkışı : 2 adet enversör kontak. Bir yangın alarmı halinde aktive olacaktır.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Tekrar paneli enerji çıkışı : Tekrar panelini beslemek üzere 24 vdc ‘lik bir çıkış bulunacaktır.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Tekrar paneli zon çıkışları : Her bir zon için tekrar paneline ikaz voltaj çıkışları bulunacaktır.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Uzaktan izleme ve kumanda çıkışları : Giriş kapısına konulacak olan durum izleme ünitesi için izleme ve kontrol çıkışlarını sağlar.(gaz boşaldı , oto / manual, boşaltma, durdurma v.b. )</w:t>
      </w:r>
    </w:p>
    <w:p w:rsidR="002106C1" w:rsidRDefault="002106C1" w:rsidP="0089041A">
      <w:pPr>
        <w:spacing w:after="0" w:line="360" w:lineRule="auto"/>
        <w:jc w:val="both"/>
        <w:rPr>
          <w:rFonts w:ascii="Times New Roman" w:hAnsi="Times New Roman"/>
          <w:sz w:val="24"/>
          <w:szCs w:val="24"/>
        </w:rPr>
      </w:pPr>
    </w:p>
    <w:p w:rsidR="002106C1"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Kontrollar  :</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Korna susturma</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Reset butonu</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Tahliye butonu</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Lamba test butonu</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Otomatik / manual konum seçici</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Manual boşaltma butonu</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Zaman gecikmesi kontrol butonu</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Göstergeler (panelin ön yüzünde) :</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Yangın - zon 1 - kırmızı</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Arıza - zon1 - amber</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Yangın - zon 2 - kırmızı</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Arıza - zon 2 - amber</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Yangın - zon 3 - kırmızı</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Arıza - zon3 - amber</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Manual boşaltma çalıştı - kırmızı</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Manual boşaltma arızası - amber</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lastRenderedPageBreak/>
        <w:t>Gaz boşaldı - kırmızı</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Genel arıza - amber</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Sistem kısmen veya tamamen devredışı - amber</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Elektrikli ateşleyici çalıştı - kırmızı</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Sistem otomatik - amber</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Sistem manual - yeşil</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Şebeke mevcut - yeşil</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Birinci aşama - kırmızı</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İkinci aşama - kırmızı</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Düşük basınç - kırmızı</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Alarm susturuldu - amber</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Zamanlayıcı durdu - amber</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Uzak kumanda arızası - amber</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Elektrikli ateşleyici arızası - amber</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Basınç sivici arızası - amber</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Mikro işlemci arızası - amber</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Göstergeler (ana kontrol kartı üzerinde ) :</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Şebeke arızası - amber</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Display arızası - amber</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Alarm çıkış arızası - amber</w:t>
      </w:r>
    </w:p>
    <w:p w:rsidR="002106C1" w:rsidRPr="0089041A" w:rsidRDefault="002106C1" w:rsidP="009D28DB">
      <w:pPr>
        <w:spacing w:after="0" w:line="240" w:lineRule="auto"/>
        <w:jc w:val="both"/>
        <w:rPr>
          <w:rFonts w:ascii="Times New Roman" w:hAnsi="Times New Roman"/>
          <w:sz w:val="24"/>
          <w:szCs w:val="24"/>
        </w:rPr>
      </w:pPr>
      <w:r w:rsidRPr="0089041A">
        <w:rPr>
          <w:rFonts w:ascii="Times New Roman" w:hAnsi="Times New Roman"/>
          <w:sz w:val="24"/>
          <w:szCs w:val="24"/>
        </w:rPr>
        <w:t>Toprak kaçağı arızası – amber</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Ana kontrol kartı üzerindeki buzzer : Yangın anında ,arıza anında , manual boşaltma butonuna basıldığında ve alarm susturulduğunda çalışacaktır.</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2.9 YEDEK GÜÇ KAYNAĞI ( AKÜLER )   :</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Aküler bakım gerektirmeyen tipte olacaktır. Aküler sistemi şebeke kesilmesi durumunda 24 saat sükünet akımında besleyebilecek ve bu sürenin sonunda  alarm durumunda 30 dakika bütün kornaları aktive edecek kapasitede olacaktır.</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2.1</w:t>
      </w:r>
      <w:r w:rsidR="002E44EF">
        <w:rPr>
          <w:rFonts w:ascii="Times New Roman" w:hAnsi="Times New Roman"/>
          <w:sz w:val="24"/>
          <w:szCs w:val="24"/>
        </w:rPr>
        <w:t>0</w:t>
      </w:r>
      <w:r w:rsidRPr="0089041A">
        <w:rPr>
          <w:rFonts w:ascii="Times New Roman" w:hAnsi="Times New Roman"/>
          <w:sz w:val="24"/>
          <w:szCs w:val="24"/>
        </w:rPr>
        <w:t xml:space="preserve"> </w:t>
      </w:r>
      <w:r w:rsidR="009A712D">
        <w:rPr>
          <w:rFonts w:ascii="Times New Roman" w:hAnsi="Times New Roman"/>
          <w:sz w:val="24"/>
          <w:szCs w:val="24"/>
        </w:rPr>
        <w:t>HFC227ea</w:t>
      </w:r>
      <w:r w:rsidR="009A712D" w:rsidRPr="0089041A">
        <w:rPr>
          <w:rFonts w:ascii="Times New Roman" w:hAnsi="Times New Roman"/>
          <w:sz w:val="24"/>
          <w:szCs w:val="24"/>
        </w:rPr>
        <w:t xml:space="preserve"> </w:t>
      </w:r>
      <w:r w:rsidRPr="0089041A">
        <w:rPr>
          <w:rFonts w:ascii="Times New Roman" w:hAnsi="Times New Roman"/>
          <w:sz w:val="24"/>
          <w:szCs w:val="24"/>
        </w:rPr>
        <w:t>TÜPÜ VE AKSESUARLARI :</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9A712D" w:rsidP="0089041A">
      <w:pPr>
        <w:spacing w:after="0" w:line="360" w:lineRule="auto"/>
        <w:jc w:val="both"/>
        <w:rPr>
          <w:rFonts w:ascii="Times New Roman" w:hAnsi="Times New Roman"/>
          <w:sz w:val="24"/>
          <w:szCs w:val="24"/>
        </w:rPr>
      </w:pPr>
      <w:r>
        <w:rPr>
          <w:rFonts w:ascii="Times New Roman" w:hAnsi="Times New Roman"/>
          <w:sz w:val="24"/>
          <w:szCs w:val="24"/>
        </w:rPr>
        <w:t xml:space="preserve">HFC227ea </w:t>
      </w:r>
      <w:r w:rsidR="002B68A4">
        <w:rPr>
          <w:rFonts w:ascii="Times New Roman" w:hAnsi="Times New Roman"/>
          <w:sz w:val="24"/>
          <w:szCs w:val="24"/>
        </w:rPr>
        <w:t>için, 30,50</w:t>
      </w:r>
      <w:r w:rsidR="002106C1" w:rsidRPr="0089041A">
        <w:rPr>
          <w:rFonts w:ascii="Times New Roman" w:hAnsi="Times New Roman"/>
          <w:sz w:val="24"/>
          <w:szCs w:val="24"/>
        </w:rPr>
        <w:t>,</w:t>
      </w:r>
      <w:r w:rsidR="002B68A4">
        <w:rPr>
          <w:rFonts w:ascii="Times New Roman" w:hAnsi="Times New Roman"/>
          <w:sz w:val="24"/>
          <w:szCs w:val="24"/>
        </w:rPr>
        <w:t>67,</w:t>
      </w:r>
      <w:r w:rsidR="009463BD">
        <w:rPr>
          <w:rFonts w:ascii="Times New Roman" w:hAnsi="Times New Roman"/>
          <w:sz w:val="24"/>
          <w:szCs w:val="24"/>
        </w:rPr>
        <w:t>80,</w:t>
      </w:r>
      <w:r w:rsidR="002E44EF">
        <w:rPr>
          <w:rFonts w:ascii="Times New Roman" w:hAnsi="Times New Roman"/>
          <w:sz w:val="24"/>
          <w:szCs w:val="24"/>
        </w:rPr>
        <w:t>100-120-</w:t>
      </w:r>
      <w:r w:rsidR="002B68A4">
        <w:rPr>
          <w:rFonts w:ascii="Times New Roman" w:hAnsi="Times New Roman"/>
          <w:sz w:val="24"/>
          <w:szCs w:val="24"/>
        </w:rPr>
        <w:t>150</w:t>
      </w:r>
      <w:r w:rsidR="009463BD">
        <w:rPr>
          <w:rFonts w:ascii="Times New Roman" w:hAnsi="Times New Roman"/>
          <w:sz w:val="24"/>
          <w:szCs w:val="24"/>
        </w:rPr>
        <w:t>-180</w:t>
      </w:r>
      <w:r w:rsidR="002106C1" w:rsidRPr="0089041A">
        <w:rPr>
          <w:rFonts w:ascii="Times New Roman" w:hAnsi="Times New Roman"/>
          <w:sz w:val="24"/>
          <w:szCs w:val="24"/>
        </w:rPr>
        <w:t xml:space="preserve"> litre kapasiteli tüpler kullanılacaktır. Bu kapasitelerden hesaplanan </w:t>
      </w:r>
      <w:r>
        <w:rPr>
          <w:rFonts w:ascii="Times New Roman" w:hAnsi="Times New Roman"/>
          <w:sz w:val="24"/>
          <w:szCs w:val="24"/>
        </w:rPr>
        <w:t>HFC227ea</w:t>
      </w:r>
      <w:r w:rsidRPr="0089041A">
        <w:rPr>
          <w:rFonts w:ascii="Times New Roman" w:hAnsi="Times New Roman"/>
          <w:sz w:val="24"/>
          <w:szCs w:val="24"/>
        </w:rPr>
        <w:t xml:space="preserve"> </w:t>
      </w:r>
      <w:r w:rsidR="002106C1" w:rsidRPr="0089041A">
        <w:rPr>
          <w:rFonts w:ascii="Times New Roman" w:hAnsi="Times New Roman"/>
          <w:sz w:val="24"/>
          <w:szCs w:val="24"/>
        </w:rPr>
        <w:t>miktarına uygun kapasiteli tüpler seçilecektir.</w:t>
      </w:r>
      <w:r w:rsidR="000D6AB0">
        <w:rPr>
          <w:rFonts w:ascii="Times New Roman" w:hAnsi="Times New Roman"/>
          <w:sz w:val="24"/>
          <w:szCs w:val="24"/>
        </w:rPr>
        <w:t xml:space="preserve"> </w:t>
      </w:r>
      <w:r>
        <w:rPr>
          <w:rFonts w:ascii="Times New Roman" w:hAnsi="Times New Roman"/>
          <w:sz w:val="24"/>
          <w:szCs w:val="24"/>
        </w:rPr>
        <w:t xml:space="preserve">HFC227ea </w:t>
      </w:r>
      <w:r w:rsidR="000D6AB0">
        <w:rPr>
          <w:rFonts w:ascii="Times New Roman" w:hAnsi="Times New Roman"/>
          <w:sz w:val="24"/>
          <w:szCs w:val="24"/>
        </w:rPr>
        <w:t xml:space="preserve">Sistemi için </w:t>
      </w:r>
      <w:r w:rsidR="002B68A4">
        <w:rPr>
          <w:rFonts w:ascii="Times New Roman" w:hAnsi="Times New Roman"/>
          <w:sz w:val="24"/>
          <w:szCs w:val="24"/>
        </w:rPr>
        <w:t>TPED-TUV-</w:t>
      </w:r>
      <w:r w:rsidR="000D6AB0">
        <w:rPr>
          <w:rFonts w:ascii="Times New Roman" w:hAnsi="Times New Roman"/>
          <w:sz w:val="24"/>
          <w:szCs w:val="24"/>
        </w:rPr>
        <w:t>CE-</w:t>
      </w:r>
      <w:r w:rsidR="00973B5D">
        <w:rPr>
          <w:rFonts w:ascii="Times New Roman" w:hAnsi="Times New Roman"/>
          <w:sz w:val="24"/>
          <w:szCs w:val="24"/>
        </w:rPr>
        <w:t>EN-</w:t>
      </w:r>
      <w:r w:rsidR="000D6AB0">
        <w:rPr>
          <w:rFonts w:ascii="Times New Roman" w:hAnsi="Times New Roman"/>
          <w:sz w:val="24"/>
          <w:szCs w:val="24"/>
        </w:rPr>
        <w:t xml:space="preserve">GOSTR ve fabrika kontrol onayları alınmış olmalıdır. </w:t>
      </w:r>
      <w:r w:rsidR="00851972">
        <w:rPr>
          <w:rFonts w:ascii="Times New Roman" w:hAnsi="Times New Roman"/>
          <w:sz w:val="24"/>
          <w:szCs w:val="24"/>
        </w:rPr>
        <w:t xml:space="preserve">Yerli üreticiler için YERLİ MALI BELGESİ-SANAYİ SİCİL BELGESİ VE KAPASİTE BELGESİ sunmak zorundadırlar. Kullanılacak olan </w:t>
      </w:r>
      <w:r>
        <w:rPr>
          <w:rFonts w:ascii="Times New Roman" w:hAnsi="Times New Roman"/>
          <w:sz w:val="24"/>
          <w:szCs w:val="24"/>
        </w:rPr>
        <w:t>HFC227ea</w:t>
      </w:r>
      <w:r w:rsidR="00851972">
        <w:rPr>
          <w:rFonts w:ascii="Times New Roman" w:hAnsi="Times New Roman"/>
          <w:sz w:val="24"/>
          <w:szCs w:val="24"/>
        </w:rPr>
        <w:t xml:space="preserve"> gazı UL -FM onaylarından biri</w:t>
      </w:r>
      <w:r w:rsidR="000D6AB0">
        <w:rPr>
          <w:rFonts w:ascii="Times New Roman" w:hAnsi="Times New Roman"/>
          <w:sz w:val="24"/>
          <w:szCs w:val="24"/>
        </w:rPr>
        <w:t xml:space="preserve"> olmalıdır.</w:t>
      </w:r>
      <w:r w:rsidR="00973B5D">
        <w:rPr>
          <w:rFonts w:ascii="Times New Roman" w:hAnsi="Times New Roman"/>
          <w:sz w:val="24"/>
          <w:szCs w:val="24"/>
        </w:rPr>
        <w:t xml:space="preserve"> </w:t>
      </w:r>
      <w:r w:rsidR="002106C1" w:rsidRPr="0089041A">
        <w:rPr>
          <w:rFonts w:ascii="Times New Roman" w:hAnsi="Times New Roman"/>
          <w:sz w:val="24"/>
          <w:szCs w:val="24"/>
        </w:rPr>
        <w:t xml:space="preserve">FM-200 tüpleri, tüpün büyüklüğüne bağlı olarak 20 mm, 25 mm, 40 mm ve 50 mm çaplarında yeniden dolum yapılabilir, basınç farkı prensibinde  çalışan özel </w:t>
      </w:r>
      <w:r w:rsidR="002106C1" w:rsidRPr="0089041A">
        <w:rPr>
          <w:rFonts w:ascii="Times New Roman" w:hAnsi="Times New Roman"/>
          <w:sz w:val="24"/>
          <w:szCs w:val="24"/>
        </w:rPr>
        <w:lastRenderedPageBreak/>
        <w:t xml:space="preserve">vanaları fabrikada monte edilmiş , </w:t>
      </w:r>
      <w:r>
        <w:rPr>
          <w:rFonts w:ascii="Times New Roman" w:hAnsi="Times New Roman"/>
          <w:sz w:val="24"/>
          <w:szCs w:val="24"/>
        </w:rPr>
        <w:t>HFC227ea</w:t>
      </w:r>
      <w:r w:rsidRPr="0089041A">
        <w:rPr>
          <w:rFonts w:ascii="Times New Roman" w:hAnsi="Times New Roman"/>
          <w:sz w:val="24"/>
          <w:szCs w:val="24"/>
        </w:rPr>
        <w:t xml:space="preserve"> </w:t>
      </w:r>
      <w:r w:rsidR="002106C1" w:rsidRPr="0089041A">
        <w:rPr>
          <w:rFonts w:ascii="Times New Roman" w:hAnsi="Times New Roman"/>
          <w:sz w:val="24"/>
          <w:szCs w:val="24"/>
        </w:rPr>
        <w:t>gazı ile dolu olarak ve 20 oC ‘de 25 bar ‘da kuru azot ile süper basınçlandırılmış halde kullanıma hazır teslim edilecektir.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Tüp vanaları tüp içindeki söndürücü gazı 10 saniyede boşaltacak yapıda olacaktır. -30 oC, +50 oC sıcaklık aralığında arızasız çalışacak yapıda olmalıdır. Tüp vanaları pirinç malzemeden üretilecek ve paslanmaya karşı mukavim olacaktır. Üzerinde 50 bar’da açmak üzere ayarlanmış emniyet vanaları olacaktır.</w:t>
      </w:r>
    </w:p>
    <w:p w:rsidR="002106C1" w:rsidRPr="0089041A" w:rsidRDefault="009A712D" w:rsidP="0089041A">
      <w:pPr>
        <w:spacing w:after="0" w:line="360" w:lineRule="auto"/>
        <w:jc w:val="both"/>
        <w:rPr>
          <w:rFonts w:ascii="Times New Roman" w:hAnsi="Times New Roman"/>
          <w:sz w:val="24"/>
          <w:szCs w:val="24"/>
        </w:rPr>
      </w:pPr>
      <w:r>
        <w:rPr>
          <w:rFonts w:ascii="Times New Roman" w:hAnsi="Times New Roman"/>
          <w:sz w:val="24"/>
          <w:szCs w:val="24"/>
        </w:rPr>
        <w:t>HFC227ea</w:t>
      </w:r>
      <w:r w:rsidRPr="0089041A">
        <w:rPr>
          <w:rFonts w:ascii="Times New Roman" w:hAnsi="Times New Roman"/>
          <w:sz w:val="24"/>
          <w:szCs w:val="24"/>
        </w:rPr>
        <w:t xml:space="preserve"> </w:t>
      </w:r>
      <w:r w:rsidR="002106C1" w:rsidRPr="0089041A">
        <w:rPr>
          <w:rFonts w:ascii="Times New Roman" w:hAnsi="Times New Roman"/>
          <w:sz w:val="24"/>
          <w:szCs w:val="24"/>
        </w:rPr>
        <w:t>tüpleri duvara tüp kelepçesi ile bağlanacaktır. Tüp kelepçesi ; arka duvar rayı, kuşak ve cıvata somun olmak üzere üç parçadan müteşekkil olacaktır. İki parçadan meydana gelen kuşak tüpün iki tarafından arkadaki raya geçirilerek tüpün önünde birleştirilecek ve cıvata/somun aracılığı ile önden bağlanarak sıkılacaktır. Kuşağın tüpü sıkı saracak ölçülerde olması zorunludur.</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2.12 ELEKTRİKLİ</w:t>
      </w:r>
      <w:r w:rsidR="002E44EF">
        <w:rPr>
          <w:rFonts w:ascii="Times New Roman" w:hAnsi="Times New Roman"/>
          <w:sz w:val="24"/>
          <w:szCs w:val="24"/>
        </w:rPr>
        <w:t xml:space="preserve"> </w:t>
      </w:r>
      <w:r w:rsidRPr="0089041A">
        <w:rPr>
          <w:rFonts w:ascii="Times New Roman" w:hAnsi="Times New Roman"/>
          <w:sz w:val="24"/>
          <w:szCs w:val="24"/>
        </w:rPr>
        <w:t xml:space="preserve"> VE MANUAL ATEŞLEYİCİLER :</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Elektrikli tüp ateşleyicisi (solenoid ) tüp vanasına kolaylıkla ve vidalanarak takılacak şekilde dizayn edilmiş olacaktır. Tüp ateşleyiciye ayrıca nümatik ve manual bağlantılarda kolaylıkla ve vidalanarak yapılabilecektir.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Elektrikli tüp ateşleyici 24 VDC ile çalışacaktır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Nümatik ateşleyici en az 2 bar basınç ile çalışacaktır. Nümatik ateşleyiciler zincir ateşlemeyi gerçekleştirmek üzere ilk tüpten ( master ) sonra gelen tüplere ( slave ) takılacaktır. Tüpler arasındaki ateşleme irtibatı pilot hortumlarla sağlanacaktır.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Manual ateşleyici tüpü mekanik olarak ateşleyecektir. Manual ateşleyici sadece ilk tüp (master ) üzerinde bulunacaktır. Manual ateşleyicinin pimi yetkisiz kullanımı önlemek üzere mühürlü olacak, müdahale anında mühür bozularak pim çekilecek ve başlığa basılarak manual boşaltma yapılacaktır.</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2.14 NOZ</w:t>
      </w:r>
      <w:r w:rsidR="00A34BED">
        <w:rPr>
          <w:rFonts w:ascii="Times New Roman" w:hAnsi="Times New Roman"/>
          <w:sz w:val="24"/>
          <w:szCs w:val="24"/>
        </w:rPr>
        <w:t>ULLA</w:t>
      </w:r>
      <w:r w:rsidRPr="0089041A">
        <w:rPr>
          <w:rFonts w:ascii="Times New Roman" w:hAnsi="Times New Roman"/>
          <w:sz w:val="24"/>
          <w:szCs w:val="24"/>
        </w:rPr>
        <w:t>R :</w:t>
      </w:r>
    </w:p>
    <w:p w:rsidR="002106C1" w:rsidRPr="0089041A" w:rsidRDefault="002106C1" w:rsidP="0089041A">
      <w:pPr>
        <w:spacing w:after="0" w:line="360" w:lineRule="auto"/>
        <w:jc w:val="both"/>
        <w:rPr>
          <w:rFonts w:ascii="Times New Roman" w:hAnsi="Times New Roman"/>
          <w:sz w:val="24"/>
          <w:szCs w:val="24"/>
        </w:rPr>
      </w:pPr>
    </w:p>
    <w:p w:rsidR="002106C1" w:rsidRDefault="00051137" w:rsidP="0089041A">
      <w:pPr>
        <w:spacing w:after="0" w:line="360" w:lineRule="auto"/>
        <w:jc w:val="both"/>
        <w:rPr>
          <w:rFonts w:ascii="Times New Roman" w:hAnsi="Times New Roman"/>
          <w:sz w:val="24"/>
          <w:szCs w:val="24"/>
        </w:rPr>
      </w:pPr>
      <w:r>
        <w:rPr>
          <w:rFonts w:ascii="Times New Roman" w:hAnsi="Times New Roman"/>
          <w:sz w:val="24"/>
          <w:szCs w:val="24"/>
        </w:rPr>
        <w:t>Nozulla</w:t>
      </w:r>
      <w:r w:rsidR="002106C1" w:rsidRPr="0089041A">
        <w:rPr>
          <w:rFonts w:ascii="Times New Roman" w:hAnsi="Times New Roman"/>
          <w:sz w:val="24"/>
          <w:szCs w:val="24"/>
        </w:rPr>
        <w:t xml:space="preserve">r tek parça ve alüminyum malzemeden üretilecektir. </w:t>
      </w:r>
      <w:r w:rsidRPr="0089041A">
        <w:rPr>
          <w:rFonts w:ascii="Times New Roman" w:hAnsi="Times New Roman"/>
          <w:sz w:val="24"/>
          <w:szCs w:val="24"/>
        </w:rPr>
        <w:t>Nozullar</w:t>
      </w:r>
      <w:r w:rsidR="002106C1" w:rsidRPr="0089041A">
        <w:rPr>
          <w:rFonts w:ascii="Times New Roman" w:hAnsi="Times New Roman"/>
          <w:sz w:val="24"/>
          <w:szCs w:val="24"/>
        </w:rPr>
        <w:t xml:space="preserve"> </w:t>
      </w:r>
      <w:r w:rsidR="009A712D">
        <w:rPr>
          <w:rFonts w:ascii="Times New Roman" w:hAnsi="Times New Roman"/>
          <w:sz w:val="24"/>
          <w:szCs w:val="24"/>
        </w:rPr>
        <w:t>HFC227ea</w:t>
      </w:r>
      <w:r w:rsidR="009A712D" w:rsidRPr="0089041A">
        <w:rPr>
          <w:rFonts w:ascii="Times New Roman" w:hAnsi="Times New Roman"/>
          <w:sz w:val="24"/>
          <w:szCs w:val="24"/>
        </w:rPr>
        <w:t xml:space="preserve"> </w:t>
      </w:r>
      <w:r w:rsidR="002106C1" w:rsidRPr="0089041A">
        <w:rPr>
          <w:rFonts w:ascii="Times New Roman" w:hAnsi="Times New Roman"/>
          <w:sz w:val="24"/>
          <w:szCs w:val="24"/>
        </w:rPr>
        <w:t>gazının korunan hacıma unİform konsantrasyonda (eşit dağılım )  boşalmasını temin edecek yapıda olacaktır. Çapları ve tipleri hidrolik hesap programı kullanılarak tespit edilecektir.</w:t>
      </w:r>
    </w:p>
    <w:p w:rsidR="009A712D" w:rsidRDefault="009A712D" w:rsidP="0089041A">
      <w:pPr>
        <w:spacing w:after="0" w:line="360" w:lineRule="auto"/>
        <w:jc w:val="both"/>
        <w:rPr>
          <w:rFonts w:ascii="Times New Roman" w:hAnsi="Times New Roman"/>
          <w:sz w:val="24"/>
          <w:szCs w:val="24"/>
        </w:rPr>
      </w:pPr>
    </w:p>
    <w:p w:rsidR="009A712D" w:rsidRPr="0089041A" w:rsidRDefault="009A712D"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lastRenderedPageBreak/>
        <w:t xml:space="preserve">2.17 </w:t>
      </w:r>
      <w:r w:rsidR="009A712D">
        <w:rPr>
          <w:rFonts w:ascii="Times New Roman" w:hAnsi="Times New Roman"/>
          <w:sz w:val="24"/>
          <w:szCs w:val="24"/>
        </w:rPr>
        <w:t>HFC227ea</w:t>
      </w:r>
      <w:r w:rsidR="009A712D" w:rsidRPr="0089041A">
        <w:rPr>
          <w:rFonts w:ascii="Times New Roman" w:hAnsi="Times New Roman"/>
          <w:sz w:val="24"/>
          <w:szCs w:val="24"/>
        </w:rPr>
        <w:t xml:space="preserve"> </w:t>
      </w:r>
      <w:r w:rsidR="009A712D">
        <w:rPr>
          <w:rFonts w:ascii="Times New Roman" w:hAnsi="Times New Roman"/>
          <w:sz w:val="24"/>
          <w:szCs w:val="24"/>
        </w:rPr>
        <w:t xml:space="preserve">GAZLI YANGIN </w:t>
      </w:r>
      <w:r w:rsidRPr="0089041A">
        <w:rPr>
          <w:rFonts w:ascii="Times New Roman" w:hAnsi="Times New Roman"/>
          <w:sz w:val="24"/>
          <w:szCs w:val="24"/>
        </w:rPr>
        <w:t>SÖNDÜRME SİSTEMİNİN MONTAJI :</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9A712D" w:rsidP="0089041A">
      <w:pPr>
        <w:spacing w:after="0" w:line="360" w:lineRule="auto"/>
        <w:jc w:val="both"/>
        <w:rPr>
          <w:rFonts w:ascii="Times New Roman" w:hAnsi="Times New Roman"/>
          <w:sz w:val="24"/>
          <w:szCs w:val="24"/>
        </w:rPr>
      </w:pPr>
      <w:r>
        <w:rPr>
          <w:rFonts w:ascii="Times New Roman" w:hAnsi="Times New Roman"/>
          <w:sz w:val="24"/>
          <w:szCs w:val="24"/>
        </w:rPr>
        <w:t>HFC227ea</w:t>
      </w:r>
      <w:r w:rsidRPr="0089041A">
        <w:rPr>
          <w:rFonts w:ascii="Times New Roman" w:hAnsi="Times New Roman"/>
          <w:sz w:val="24"/>
          <w:szCs w:val="24"/>
        </w:rPr>
        <w:t xml:space="preserve"> </w:t>
      </w:r>
      <w:r w:rsidR="002106C1" w:rsidRPr="0089041A">
        <w:rPr>
          <w:rFonts w:ascii="Times New Roman" w:hAnsi="Times New Roman"/>
          <w:sz w:val="24"/>
          <w:szCs w:val="24"/>
        </w:rPr>
        <w:t>gazlı söndürme sisteminin montajı ,gazlı söndürme sistemleri montajı konusunda uzman , ilgili  BS ve EN 54 standartlarını uygulayan firmalar tarafından yapılacaktır.</w:t>
      </w:r>
    </w:p>
    <w:p w:rsidR="002106C1" w:rsidRPr="0089041A" w:rsidRDefault="009A712D" w:rsidP="0089041A">
      <w:pPr>
        <w:spacing w:after="0" w:line="360" w:lineRule="auto"/>
        <w:jc w:val="both"/>
        <w:rPr>
          <w:rFonts w:ascii="Times New Roman" w:hAnsi="Times New Roman"/>
          <w:sz w:val="24"/>
          <w:szCs w:val="24"/>
        </w:rPr>
      </w:pPr>
      <w:r>
        <w:rPr>
          <w:rFonts w:ascii="Times New Roman" w:hAnsi="Times New Roman"/>
          <w:sz w:val="24"/>
          <w:szCs w:val="24"/>
        </w:rPr>
        <w:t>HFC227ea</w:t>
      </w:r>
      <w:r w:rsidRPr="0089041A">
        <w:rPr>
          <w:rFonts w:ascii="Times New Roman" w:hAnsi="Times New Roman"/>
          <w:sz w:val="24"/>
          <w:szCs w:val="24"/>
        </w:rPr>
        <w:t xml:space="preserve"> </w:t>
      </w:r>
      <w:r w:rsidR="002106C1" w:rsidRPr="0089041A">
        <w:rPr>
          <w:rFonts w:ascii="Times New Roman" w:hAnsi="Times New Roman"/>
          <w:sz w:val="24"/>
          <w:szCs w:val="24"/>
        </w:rPr>
        <w:t>sisteminin boru ve fittingleri BS5306 PT.5.1 veya eşdeğer bir Avrupa standardına uygun  kullanılacaktır.</w:t>
      </w:r>
    </w:p>
    <w:p w:rsidR="002106C1" w:rsidRPr="0089041A" w:rsidRDefault="009A712D" w:rsidP="0089041A">
      <w:pPr>
        <w:spacing w:after="0" w:line="360" w:lineRule="auto"/>
        <w:jc w:val="both"/>
        <w:rPr>
          <w:rFonts w:ascii="Times New Roman" w:hAnsi="Times New Roman"/>
          <w:sz w:val="24"/>
          <w:szCs w:val="24"/>
        </w:rPr>
      </w:pPr>
      <w:r>
        <w:rPr>
          <w:rFonts w:ascii="Times New Roman" w:hAnsi="Times New Roman"/>
          <w:sz w:val="24"/>
          <w:szCs w:val="24"/>
        </w:rPr>
        <w:t>HFC227ea</w:t>
      </w:r>
      <w:r w:rsidRPr="0089041A">
        <w:rPr>
          <w:rFonts w:ascii="Times New Roman" w:hAnsi="Times New Roman"/>
          <w:sz w:val="24"/>
          <w:szCs w:val="24"/>
        </w:rPr>
        <w:t xml:space="preserve"> </w:t>
      </w:r>
      <w:r w:rsidR="002106C1" w:rsidRPr="0089041A">
        <w:rPr>
          <w:rFonts w:ascii="Times New Roman" w:hAnsi="Times New Roman"/>
          <w:sz w:val="24"/>
          <w:szCs w:val="24"/>
        </w:rPr>
        <w:t>sistemi boruları Dikişsiz Çelik Çekme Borular olacak ve bu borulara uygun birleştirme parçaları –fittingler- kullanılacaktır.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Boru destekleri ve askıları en iyi kalite malzemeden olacaktır.</w:t>
      </w:r>
    </w:p>
    <w:p w:rsidR="002106C1" w:rsidRPr="0089041A" w:rsidRDefault="009A712D" w:rsidP="0089041A">
      <w:pPr>
        <w:spacing w:after="0" w:line="360" w:lineRule="auto"/>
        <w:jc w:val="both"/>
        <w:rPr>
          <w:rFonts w:ascii="Times New Roman" w:hAnsi="Times New Roman"/>
          <w:sz w:val="24"/>
          <w:szCs w:val="24"/>
        </w:rPr>
      </w:pPr>
      <w:r>
        <w:rPr>
          <w:rFonts w:ascii="Times New Roman" w:hAnsi="Times New Roman"/>
          <w:sz w:val="24"/>
          <w:szCs w:val="24"/>
        </w:rPr>
        <w:t>HFC227ea</w:t>
      </w:r>
      <w:r w:rsidRPr="0089041A">
        <w:rPr>
          <w:rFonts w:ascii="Times New Roman" w:hAnsi="Times New Roman"/>
          <w:sz w:val="24"/>
          <w:szCs w:val="24"/>
        </w:rPr>
        <w:t xml:space="preserve"> </w:t>
      </w:r>
      <w:r w:rsidR="002106C1" w:rsidRPr="0089041A">
        <w:rPr>
          <w:rFonts w:ascii="Times New Roman" w:hAnsi="Times New Roman"/>
          <w:sz w:val="24"/>
          <w:szCs w:val="24"/>
        </w:rPr>
        <w:t>tüpleri tüp odasına  monte edilecektir.</w:t>
      </w:r>
    </w:p>
    <w:p w:rsidR="002106C1" w:rsidRPr="0089041A" w:rsidRDefault="009A712D" w:rsidP="0089041A">
      <w:pPr>
        <w:spacing w:after="0" w:line="360" w:lineRule="auto"/>
        <w:jc w:val="both"/>
        <w:rPr>
          <w:rFonts w:ascii="Times New Roman" w:hAnsi="Times New Roman"/>
          <w:sz w:val="24"/>
          <w:szCs w:val="24"/>
        </w:rPr>
      </w:pPr>
      <w:r>
        <w:rPr>
          <w:rFonts w:ascii="Times New Roman" w:hAnsi="Times New Roman"/>
          <w:sz w:val="24"/>
          <w:szCs w:val="24"/>
        </w:rPr>
        <w:t>HFC227ea</w:t>
      </w:r>
      <w:r w:rsidRPr="0089041A">
        <w:rPr>
          <w:rFonts w:ascii="Times New Roman" w:hAnsi="Times New Roman"/>
          <w:sz w:val="24"/>
          <w:szCs w:val="24"/>
        </w:rPr>
        <w:t xml:space="preserve"> </w:t>
      </w:r>
      <w:r w:rsidR="002106C1" w:rsidRPr="0089041A">
        <w:rPr>
          <w:rFonts w:ascii="Times New Roman" w:hAnsi="Times New Roman"/>
          <w:sz w:val="24"/>
          <w:szCs w:val="24"/>
        </w:rPr>
        <w:t>söndürme sisteminin söndürme fonksiyonunun başarılı olabilmesi, gazın boşaldığı hacımdan kaçmaması için gerekli tedbirlerin alınması zorunludur.(Kapı ve pencerelere kapı otomatiği kullanılması, mimari konstrüksiyonda boru, kablo, havalandırma geçişleri gibi diğer bölümlere geçişlerin kapatılması.)</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Otomatik açılır kapanır olmayan açıklıklar ya sabit ve sızdırmaz biçimde kapatılacak ya da klape veya damperle kapanır hale getirilecektir.Konsantrasyonu: I</w:t>
      </w:r>
      <w:r w:rsidR="00BC366F">
        <w:rPr>
          <w:rFonts w:ascii="Times New Roman" w:hAnsi="Times New Roman"/>
          <w:sz w:val="24"/>
          <w:szCs w:val="24"/>
        </w:rPr>
        <w:t xml:space="preserve">SO15400-9 </w:t>
      </w:r>
      <w:r w:rsidRPr="0089041A">
        <w:rPr>
          <w:rFonts w:ascii="Times New Roman" w:hAnsi="Times New Roman"/>
          <w:sz w:val="24"/>
          <w:szCs w:val="24"/>
        </w:rPr>
        <w:t xml:space="preserve"> Class A Surface - 7,90 %</w:t>
      </w:r>
      <w:r w:rsidR="008761B1">
        <w:rPr>
          <w:rFonts w:ascii="Times New Roman" w:hAnsi="Times New Roman"/>
          <w:sz w:val="24"/>
          <w:szCs w:val="24"/>
        </w:rPr>
        <w:t xml:space="preserve"> göre hesaplamalar yapılacaktır.</w:t>
      </w:r>
    </w:p>
    <w:p w:rsidR="002106C1" w:rsidRPr="0089041A" w:rsidRDefault="002106C1" w:rsidP="0089041A">
      <w:pPr>
        <w:spacing w:after="0" w:line="360" w:lineRule="auto"/>
        <w:jc w:val="both"/>
        <w:rPr>
          <w:rFonts w:ascii="Times New Roman" w:hAnsi="Times New Roman"/>
          <w:sz w:val="24"/>
          <w:szCs w:val="24"/>
        </w:rPr>
      </w:pPr>
      <w:bookmarkStart w:id="0" w:name="_GoBack"/>
      <w:bookmarkEnd w:id="0"/>
    </w:p>
    <w:sectPr w:rsidR="002106C1" w:rsidRPr="0089041A" w:rsidSect="005F076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1EC" w:rsidRDefault="00F041EC" w:rsidP="0076157E">
      <w:pPr>
        <w:spacing w:after="0" w:line="240" w:lineRule="auto"/>
      </w:pPr>
      <w:r>
        <w:separator/>
      </w:r>
    </w:p>
  </w:endnote>
  <w:endnote w:type="continuationSeparator" w:id="0">
    <w:p w:rsidR="00F041EC" w:rsidRDefault="00F041EC" w:rsidP="00761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C1" w:rsidRDefault="00632B9D">
    <w:pPr>
      <w:pStyle w:val="Altbilgi"/>
      <w:jc w:val="right"/>
    </w:pPr>
    <w:r>
      <w:fldChar w:fldCharType="begin"/>
    </w:r>
    <w:r w:rsidR="00347CDE">
      <w:instrText xml:space="preserve"> PAGE   \* MERGEFORMAT </w:instrText>
    </w:r>
    <w:r>
      <w:fldChar w:fldCharType="separate"/>
    </w:r>
    <w:r w:rsidR="009A712D">
      <w:rPr>
        <w:noProof/>
      </w:rPr>
      <w:t>1</w:t>
    </w:r>
    <w:r>
      <w:rPr>
        <w:noProof/>
      </w:rPr>
      <w:fldChar w:fldCharType="end"/>
    </w:r>
  </w:p>
  <w:p w:rsidR="002106C1" w:rsidRDefault="002106C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1EC" w:rsidRDefault="00F041EC" w:rsidP="0076157E">
      <w:pPr>
        <w:spacing w:after="0" w:line="240" w:lineRule="auto"/>
      </w:pPr>
      <w:r>
        <w:separator/>
      </w:r>
    </w:p>
  </w:footnote>
  <w:footnote w:type="continuationSeparator" w:id="0">
    <w:p w:rsidR="00F041EC" w:rsidRDefault="00F041EC" w:rsidP="007615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580F"/>
    <w:multiLevelType w:val="hybridMultilevel"/>
    <w:tmpl w:val="FDD8F2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706383"/>
    <w:multiLevelType w:val="hybridMultilevel"/>
    <w:tmpl w:val="D48EC5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5981B38"/>
    <w:multiLevelType w:val="hybridMultilevel"/>
    <w:tmpl w:val="562A10B6"/>
    <w:lvl w:ilvl="0" w:tplc="F3C20006">
      <w:numFmt w:val="bullet"/>
      <w:lvlText w:val="·"/>
      <w:lvlJc w:val="left"/>
      <w:pPr>
        <w:ind w:left="960" w:hanging="600"/>
      </w:pPr>
      <w:rPr>
        <w:rFonts w:ascii="Verdana" w:eastAsia="Times New Roman" w:hAnsi="Verdana" w:hint="default"/>
        <w:sz w:val="2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CE75D88"/>
    <w:multiLevelType w:val="hybridMultilevel"/>
    <w:tmpl w:val="C458E3C0"/>
    <w:lvl w:ilvl="0" w:tplc="041F0001">
      <w:start w:val="1"/>
      <w:numFmt w:val="bullet"/>
      <w:lvlText w:val=""/>
      <w:lvlJc w:val="left"/>
      <w:pPr>
        <w:ind w:left="719" w:hanging="360"/>
      </w:pPr>
      <w:rPr>
        <w:rFonts w:ascii="Symbol" w:hAnsi="Symbol" w:hint="default"/>
      </w:rPr>
    </w:lvl>
    <w:lvl w:ilvl="1" w:tplc="041F0003" w:tentative="1">
      <w:start w:val="1"/>
      <w:numFmt w:val="bullet"/>
      <w:lvlText w:val="o"/>
      <w:lvlJc w:val="left"/>
      <w:pPr>
        <w:ind w:left="1439" w:hanging="360"/>
      </w:pPr>
      <w:rPr>
        <w:rFonts w:ascii="Courier New" w:hAnsi="Courier New" w:hint="default"/>
      </w:rPr>
    </w:lvl>
    <w:lvl w:ilvl="2" w:tplc="041F0005" w:tentative="1">
      <w:start w:val="1"/>
      <w:numFmt w:val="bullet"/>
      <w:lvlText w:val=""/>
      <w:lvlJc w:val="left"/>
      <w:pPr>
        <w:ind w:left="2159" w:hanging="360"/>
      </w:pPr>
      <w:rPr>
        <w:rFonts w:ascii="Wingdings" w:hAnsi="Wingdings" w:hint="default"/>
      </w:rPr>
    </w:lvl>
    <w:lvl w:ilvl="3" w:tplc="041F0001" w:tentative="1">
      <w:start w:val="1"/>
      <w:numFmt w:val="bullet"/>
      <w:lvlText w:val=""/>
      <w:lvlJc w:val="left"/>
      <w:pPr>
        <w:ind w:left="2879" w:hanging="360"/>
      </w:pPr>
      <w:rPr>
        <w:rFonts w:ascii="Symbol" w:hAnsi="Symbol" w:hint="default"/>
      </w:rPr>
    </w:lvl>
    <w:lvl w:ilvl="4" w:tplc="041F0003" w:tentative="1">
      <w:start w:val="1"/>
      <w:numFmt w:val="bullet"/>
      <w:lvlText w:val="o"/>
      <w:lvlJc w:val="left"/>
      <w:pPr>
        <w:ind w:left="3599" w:hanging="360"/>
      </w:pPr>
      <w:rPr>
        <w:rFonts w:ascii="Courier New" w:hAnsi="Courier New" w:hint="default"/>
      </w:rPr>
    </w:lvl>
    <w:lvl w:ilvl="5" w:tplc="041F0005" w:tentative="1">
      <w:start w:val="1"/>
      <w:numFmt w:val="bullet"/>
      <w:lvlText w:val=""/>
      <w:lvlJc w:val="left"/>
      <w:pPr>
        <w:ind w:left="4319" w:hanging="360"/>
      </w:pPr>
      <w:rPr>
        <w:rFonts w:ascii="Wingdings" w:hAnsi="Wingdings" w:hint="default"/>
      </w:rPr>
    </w:lvl>
    <w:lvl w:ilvl="6" w:tplc="041F0001" w:tentative="1">
      <w:start w:val="1"/>
      <w:numFmt w:val="bullet"/>
      <w:lvlText w:val=""/>
      <w:lvlJc w:val="left"/>
      <w:pPr>
        <w:ind w:left="5039" w:hanging="360"/>
      </w:pPr>
      <w:rPr>
        <w:rFonts w:ascii="Symbol" w:hAnsi="Symbol" w:hint="default"/>
      </w:rPr>
    </w:lvl>
    <w:lvl w:ilvl="7" w:tplc="041F0003" w:tentative="1">
      <w:start w:val="1"/>
      <w:numFmt w:val="bullet"/>
      <w:lvlText w:val="o"/>
      <w:lvlJc w:val="left"/>
      <w:pPr>
        <w:ind w:left="5759" w:hanging="360"/>
      </w:pPr>
      <w:rPr>
        <w:rFonts w:ascii="Courier New" w:hAnsi="Courier New" w:hint="default"/>
      </w:rPr>
    </w:lvl>
    <w:lvl w:ilvl="8" w:tplc="041F0005" w:tentative="1">
      <w:start w:val="1"/>
      <w:numFmt w:val="bullet"/>
      <w:lvlText w:val=""/>
      <w:lvlJc w:val="left"/>
      <w:pPr>
        <w:ind w:left="6479" w:hanging="360"/>
      </w:pPr>
      <w:rPr>
        <w:rFonts w:ascii="Wingdings" w:hAnsi="Wingdings" w:hint="default"/>
      </w:rPr>
    </w:lvl>
  </w:abstractNum>
  <w:abstractNum w:abstractNumId="4">
    <w:nsid w:val="41192180"/>
    <w:multiLevelType w:val="hybridMultilevel"/>
    <w:tmpl w:val="8CE834B8"/>
    <w:lvl w:ilvl="0" w:tplc="AC78E7D6">
      <w:numFmt w:val="bullet"/>
      <w:lvlText w:val="·"/>
      <w:lvlJc w:val="left"/>
      <w:pPr>
        <w:ind w:left="960" w:hanging="600"/>
      </w:pPr>
      <w:rPr>
        <w:rFonts w:ascii="Verdana" w:eastAsia="Times New Roman" w:hAnsi="Verdana" w:hint="default"/>
        <w:sz w:val="2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13138C8"/>
    <w:multiLevelType w:val="hybridMultilevel"/>
    <w:tmpl w:val="74B830E4"/>
    <w:lvl w:ilvl="0" w:tplc="15001854">
      <w:start w:val="1"/>
      <w:numFmt w:val="decimal"/>
      <w:lvlText w:val="%1."/>
      <w:lvlJc w:val="left"/>
      <w:pPr>
        <w:ind w:left="720" w:hanging="360"/>
      </w:pPr>
      <w:rPr>
        <w:rFonts w:ascii="Verdana" w:hAnsi="Verdana" w:cs="Times New Roman" w:hint="default"/>
        <w:sz w:val="20"/>
        <w:szCs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504F3EDB"/>
    <w:multiLevelType w:val="hybridMultilevel"/>
    <w:tmpl w:val="4260C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CD8689F"/>
    <w:multiLevelType w:val="hybridMultilevel"/>
    <w:tmpl w:val="4C8639C6"/>
    <w:lvl w:ilvl="0" w:tplc="6D26C620">
      <w:numFmt w:val="bullet"/>
      <w:lvlText w:val="·"/>
      <w:lvlJc w:val="left"/>
      <w:pPr>
        <w:ind w:left="735" w:hanging="375"/>
      </w:pPr>
      <w:rPr>
        <w:rFonts w:ascii="Verdana" w:eastAsia="Times New Roman" w:hAnsi="Verdana" w:hint="default"/>
        <w:sz w:val="2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5FC1F1C"/>
    <w:multiLevelType w:val="hybridMultilevel"/>
    <w:tmpl w:val="F8FA33FE"/>
    <w:lvl w:ilvl="0" w:tplc="00947F30">
      <w:numFmt w:val="bullet"/>
      <w:lvlText w:val="·"/>
      <w:lvlJc w:val="left"/>
      <w:pPr>
        <w:ind w:left="960" w:hanging="600"/>
      </w:pPr>
      <w:rPr>
        <w:rFonts w:ascii="Verdana" w:eastAsia="Times New Roman" w:hAnsi="Verdana" w:hint="default"/>
        <w:sz w:val="2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8F065D7"/>
    <w:multiLevelType w:val="hybridMultilevel"/>
    <w:tmpl w:val="4AEED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93E011E"/>
    <w:multiLevelType w:val="hybridMultilevel"/>
    <w:tmpl w:val="D3F01F88"/>
    <w:lvl w:ilvl="0" w:tplc="1A767562">
      <w:numFmt w:val="bullet"/>
      <w:lvlText w:val="·"/>
      <w:lvlJc w:val="left"/>
      <w:pPr>
        <w:ind w:left="359" w:hanging="360"/>
      </w:pPr>
      <w:rPr>
        <w:rFonts w:ascii="Verdana" w:eastAsia="Times New Roman" w:hAnsi="Verdana" w:hint="default"/>
        <w:sz w:val="20"/>
      </w:rPr>
    </w:lvl>
    <w:lvl w:ilvl="1" w:tplc="041F0003" w:tentative="1">
      <w:start w:val="1"/>
      <w:numFmt w:val="bullet"/>
      <w:lvlText w:val="o"/>
      <w:lvlJc w:val="left"/>
      <w:pPr>
        <w:ind w:left="1079" w:hanging="360"/>
      </w:pPr>
      <w:rPr>
        <w:rFonts w:ascii="Courier New" w:hAnsi="Courier New" w:hint="default"/>
      </w:rPr>
    </w:lvl>
    <w:lvl w:ilvl="2" w:tplc="041F0005" w:tentative="1">
      <w:start w:val="1"/>
      <w:numFmt w:val="bullet"/>
      <w:lvlText w:val=""/>
      <w:lvlJc w:val="left"/>
      <w:pPr>
        <w:ind w:left="1799" w:hanging="360"/>
      </w:pPr>
      <w:rPr>
        <w:rFonts w:ascii="Wingdings" w:hAnsi="Wingdings" w:hint="default"/>
      </w:rPr>
    </w:lvl>
    <w:lvl w:ilvl="3" w:tplc="041F0001" w:tentative="1">
      <w:start w:val="1"/>
      <w:numFmt w:val="bullet"/>
      <w:lvlText w:val=""/>
      <w:lvlJc w:val="left"/>
      <w:pPr>
        <w:ind w:left="2519" w:hanging="360"/>
      </w:pPr>
      <w:rPr>
        <w:rFonts w:ascii="Symbol" w:hAnsi="Symbol" w:hint="default"/>
      </w:rPr>
    </w:lvl>
    <w:lvl w:ilvl="4" w:tplc="041F0003" w:tentative="1">
      <w:start w:val="1"/>
      <w:numFmt w:val="bullet"/>
      <w:lvlText w:val="o"/>
      <w:lvlJc w:val="left"/>
      <w:pPr>
        <w:ind w:left="3239" w:hanging="360"/>
      </w:pPr>
      <w:rPr>
        <w:rFonts w:ascii="Courier New" w:hAnsi="Courier New" w:hint="default"/>
      </w:rPr>
    </w:lvl>
    <w:lvl w:ilvl="5" w:tplc="041F0005" w:tentative="1">
      <w:start w:val="1"/>
      <w:numFmt w:val="bullet"/>
      <w:lvlText w:val=""/>
      <w:lvlJc w:val="left"/>
      <w:pPr>
        <w:ind w:left="3959" w:hanging="360"/>
      </w:pPr>
      <w:rPr>
        <w:rFonts w:ascii="Wingdings" w:hAnsi="Wingdings" w:hint="default"/>
      </w:rPr>
    </w:lvl>
    <w:lvl w:ilvl="6" w:tplc="041F0001" w:tentative="1">
      <w:start w:val="1"/>
      <w:numFmt w:val="bullet"/>
      <w:lvlText w:val=""/>
      <w:lvlJc w:val="left"/>
      <w:pPr>
        <w:ind w:left="4679" w:hanging="360"/>
      </w:pPr>
      <w:rPr>
        <w:rFonts w:ascii="Symbol" w:hAnsi="Symbol" w:hint="default"/>
      </w:rPr>
    </w:lvl>
    <w:lvl w:ilvl="7" w:tplc="041F0003" w:tentative="1">
      <w:start w:val="1"/>
      <w:numFmt w:val="bullet"/>
      <w:lvlText w:val="o"/>
      <w:lvlJc w:val="left"/>
      <w:pPr>
        <w:ind w:left="5399" w:hanging="360"/>
      </w:pPr>
      <w:rPr>
        <w:rFonts w:ascii="Courier New" w:hAnsi="Courier New" w:hint="default"/>
      </w:rPr>
    </w:lvl>
    <w:lvl w:ilvl="8" w:tplc="041F0005" w:tentative="1">
      <w:start w:val="1"/>
      <w:numFmt w:val="bullet"/>
      <w:lvlText w:val=""/>
      <w:lvlJc w:val="left"/>
      <w:pPr>
        <w:ind w:left="6119" w:hanging="360"/>
      </w:pPr>
      <w:rPr>
        <w:rFonts w:ascii="Wingdings" w:hAnsi="Wingdings" w:hint="default"/>
      </w:rPr>
    </w:lvl>
  </w:abstractNum>
  <w:abstractNum w:abstractNumId="11">
    <w:nsid w:val="7F5529A2"/>
    <w:multiLevelType w:val="multilevel"/>
    <w:tmpl w:val="2926088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1"/>
  </w:num>
  <w:num w:numId="2">
    <w:abstractNumId w:val="1"/>
  </w:num>
  <w:num w:numId="3">
    <w:abstractNumId w:val="7"/>
  </w:num>
  <w:num w:numId="4">
    <w:abstractNumId w:val="9"/>
  </w:num>
  <w:num w:numId="5">
    <w:abstractNumId w:val="8"/>
  </w:num>
  <w:num w:numId="6">
    <w:abstractNumId w:val="6"/>
  </w:num>
  <w:num w:numId="7">
    <w:abstractNumId w:val="4"/>
  </w:num>
  <w:num w:numId="8">
    <w:abstractNumId w:val="0"/>
  </w:num>
  <w:num w:numId="9">
    <w:abstractNumId w:val="2"/>
  </w:num>
  <w:num w:numId="10">
    <w:abstractNumId w:val="5"/>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2E0"/>
    <w:rsid w:val="00051137"/>
    <w:rsid w:val="00087F94"/>
    <w:rsid w:val="000D6AB0"/>
    <w:rsid w:val="000E7D50"/>
    <w:rsid w:val="00132208"/>
    <w:rsid w:val="00155C03"/>
    <w:rsid w:val="00167328"/>
    <w:rsid w:val="001B58FD"/>
    <w:rsid w:val="00201A18"/>
    <w:rsid w:val="002106C1"/>
    <w:rsid w:val="00224514"/>
    <w:rsid w:val="0022567B"/>
    <w:rsid w:val="002322DB"/>
    <w:rsid w:val="002A1903"/>
    <w:rsid w:val="002B68A4"/>
    <w:rsid w:val="002E44EF"/>
    <w:rsid w:val="00310E76"/>
    <w:rsid w:val="00317630"/>
    <w:rsid w:val="0032591C"/>
    <w:rsid w:val="00342E4B"/>
    <w:rsid w:val="00347CDE"/>
    <w:rsid w:val="00352842"/>
    <w:rsid w:val="00387977"/>
    <w:rsid w:val="003C54A1"/>
    <w:rsid w:val="003E7269"/>
    <w:rsid w:val="003F6635"/>
    <w:rsid w:val="004429A6"/>
    <w:rsid w:val="00444D08"/>
    <w:rsid w:val="00477C4C"/>
    <w:rsid w:val="00527C52"/>
    <w:rsid w:val="00580E23"/>
    <w:rsid w:val="00586BED"/>
    <w:rsid w:val="005904F1"/>
    <w:rsid w:val="005C75EC"/>
    <w:rsid w:val="005F076D"/>
    <w:rsid w:val="006053F2"/>
    <w:rsid w:val="00613922"/>
    <w:rsid w:val="006251A6"/>
    <w:rsid w:val="00625776"/>
    <w:rsid w:val="00626B0F"/>
    <w:rsid w:val="00632B9D"/>
    <w:rsid w:val="006528EA"/>
    <w:rsid w:val="00657768"/>
    <w:rsid w:val="006741C7"/>
    <w:rsid w:val="006A3B5A"/>
    <w:rsid w:val="006A669C"/>
    <w:rsid w:val="006B50AE"/>
    <w:rsid w:val="006C7979"/>
    <w:rsid w:val="006D2D75"/>
    <w:rsid w:val="006D442D"/>
    <w:rsid w:val="00722B69"/>
    <w:rsid w:val="00747C3F"/>
    <w:rsid w:val="0076157E"/>
    <w:rsid w:val="007723EB"/>
    <w:rsid w:val="007B0726"/>
    <w:rsid w:val="007F0E8E"/>
    <w:rsid w:val="008335EB"/>
    <w:rsid w:val="00847909"/>
    <w:rsid w:val="00851972"/>
    <w:rsid w:val="008761B1"/>
    <w:rsid w:val="0088214A"/>
    <w:rsid w:val="0089041A"/>
    <w:rsid w:val="00897D19"/>
    <w:rsid w:val="008A7DA4"/>
    <w:rsid w:val="008D47F3"/>
    <w:rsid w:val="008E01FA"/>
    <w:rsid w:val="00920479"/>
    <w:rsid w:val="00920B5B"/>
    <w:rsid w:val="0093267F"/>
    <w:rsid w:val="009463BD"/>
    <w:rsid w:val="0096398F"/>
    <w:rsid w:val="00963C31"/>
    <w:rsid w:val="00971BB9"/>
    <w:rsid w:val="00973B5D"/>
    <w:rsid w:val="00993B64"/>
    <w:rsid w:val="009A712D"/>
    <w:rsid w:val="009D28DB"/>
    <w:rsid w:val="009F3136"/>
    <w:rsid w:val="00A34BED"/>
    <w:rsid w:val="00A6543E"/>
    <w:rsid w:val="00A96BAA"/>
    <w:rsid w:val="00AA3FAA"/>
    <w:rsid w:val="00AA633A"/>
    <w:rsid w:val="00B07352"/>
    <w:rsid w:val="00B146CA"/>
    <w:rsid w:val="00B31111"/>
    <w:rsid w:val="00B35C36"/>
    <w:rsid w:val="00B86FEF"/>
    <w:rsid w:val="00B90218"/>
    <w:rsid w:val="00BB5CC1"/>
    <w:rsid w:val="00BB7D02"/>
    <w:rsid w:val="00BC366F"/>
    <w:rsid w:val="00BE0B2D"/>
    <w:rsid w:val="00C20A93"/>
    <w:rsid w:val="00C26F09"/>
    <w:rsid w:val="00C6795B"/>
    <w:rsid w:val="00CE25B7"/>
    <w:rsid w:val="00CE77F4"/>
    <w:rsid w:val="00D45B3E"/>
    <w:rsid w:val="00D62FA5"/>
    <w:rsid w:val="00D85767"/>
    <w:rsid w:val="00DC3C89"/>
    <w:rsid w:val="00DF41B4"/>
    <w:rsid w:val="00DF4938"/>
    <w:rsid w:val="00E602E0"/>
    <w:rsid w:val="00E85F89"/>
    <w:rsid w:val="00EC4D90"/>
    <w:rsid w:val="00F041EC"/>
    <w:rsid w:val="00F845D6"/>
    <w:rsid w:val="00FA03F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76D"/>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132208"/>
    <w:pPr>
      <w:ind w:left="720"/>
      <w:contextualSpacing/>
    </w:pPr>
  </w:style>
  <w:style w:type="paragraph" w:customStyle="1" w:styleId="Default">
    <w:name w:val="Default"/>
    <w:uiPriority w:val="99"/>
    <w:rsid w:val="00BB5CC1"/>
    <w:pPr>
      <w:autoSpaceDE w:val="0"/>
      <w:autoSpaceDN w:val="0"/>
      <w:adjustRightInd w:val="0"/>
    </w:pPr>
    <w:rPr>
      <w:rFonts w:ascii="Arial" w:hAnsi="Arial" w:cs="Arial"/>
      <w:color w:val="000000"/>
      <w:sz w:val="24"/>
      <w:szCs w:val="24"/>
      <w:lang w:eastAsia="en-US"/>
    </w:rPr>
  </w:style>
  <w:style w:type="paragraph" w:styleId="stbilgi">
    <w:name w:val="header"/>
    <w:basedOn w:val="Normal"/>
    <w:link w:val="stbilgiChar"/>
    <w:uiPriority w:val="99"/>
    <w:semiHidden/>
    <w:rsid w:val="0076157E"/>
    <w:pPr>
      <w:tabs>
        <w:tab w:val="center" w:pos="4536"/>
        <w:tab w:val="right" w:pos="9072"/>
      </w:tabs>
      <w:spacing w:after="0" w:line="240" w:lineRule="auto"/>
    </w:pPr>
    <w:rPr>
      <w:sz w:val="20"/>
      <w:szCs w:val="20"/>
      <w:lang/>
    </w:rPr>
  </w:style>
  <w:style w:type="character" w:customStyle="1" w:styleId="stbilgiChar">
    <w:name w:val="Üstbilgi Char"/>
    <w:link w:val="stbilgi"/>
    <w:uiPriority w:val="99"/>
    <w:semiHidden/>
    <w:locked/>
    <w:rsid w:val="0076157E"/>
    <w:rPr>
      <w:rFonts w:cs="Times New Roman"/>
    </w:rPr>
  </w:style>
  <w:style w:type="paragraph" w:styleId="Altbilgi">
    <w:name w:val="footer"/>
    <w:basedOn w:val="Normal"/>
    <w:link w:val="AltbilgiChar"/>
    <w:uiPriority w:val="99"/>
    <w:rsid w:val="0076157E"/>
    <w:pPr>
      <w:tabs>
        <w:tab w:val="center" w:pos="4536"/>
        <w:tab w:val="right" w:pos="9072"/>
      </w:tabs>
      <w:spacing w:after="0" w:line="240" w:lineRule="auto"/>
    </w:pPr>
    <w:rPr>
      <w:sz w:val="20"/>
      <w:szCs w:val="20"/>
      <w:lang/>
    </w:rPr>
  </w:style>
  <w:style w:type="character" w:customStyle="1" w:styleId="AltbilgiChar">
    <w:name w:val="Altbilgi Char"/>
    <w:link w:val="Altbilgi"/>
    <w:uiPriority w:val="99"/>
    <w:locked/>
    <w:rsid w:val="0076157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6731736">
      <w:marLeft w:val="0"/>
      <w:marRight w:val="0"/>
      <w:marTop w:val="0"/>
      <w:marBottom w:val="0"/>
      <w:divBdr>
        <w:top w:val="none" w:sz="0" w:space="0" w:color="auto"/>
        <w:left w:val="none" w:sz="0" w:space="0" w:color="auto"/>
        <w:bottom w:val="none" w:sz="0" w:space="0" w:color="auto"/>
        <w:right w:val="none" w:sz="0" w:space="0" w:color="auto"/>
      </w:divBdr>
    </w:div>
    <w:div w:id="2106731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2105</Words>
  <Characters>12004</Characters>
  <Application>Microsoft Office Word</Application>
  <DocSecurity>0</DocSecurity>
  <Lines>100</Lines>
  <Paragraphs>28</Paragraphs>
  <ScaleCrop>false</ScaleCrop>
  <Company/>
  <LinksUpToDate>false</LinksUpToDate>
  <CharactersWithSpaces>14081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YANGIN İHBAR VE FM-200 GAZLI OTOMATİK SÖNDÜRME SİSTEMİ GENEL TEKNİK ŞARTNAMESİ</dc:title>
  <dc:subject/>
  <dc:creator>ArifGünel</dc:creator>
  <cp:keywords/>
  <dc:description/>
  <cp:lastModifiedBy>Pak Mühendislik</cp:lastModifiedBy>
  <cp:revision>17</cp:revision>
  <dcterms:created xsi:type="dcterms:W3CDTF">2013-06-14T11:23:00Z</dcterms:created>
  <dcterms:modified xsi:type="dcterms:W3CDTF">2020-08-06T09:41:00Z</dcterms:modified>
</cp:coreProperties>
</file>